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74E" w:rsidRPr="00137D69" w:rsidRDefault="0002496B" w:rsidP="0002496B">
      <w:pPr>
        <w:pBdr>
          <w:bottom w:val="single" w:sz="4" w:space="1" w:color="auto"/>
        </w:pBdr>
        <w:jc w:val="center"/>
        <w:rPr>
          <w:sz w:val="36"/>
          <w:szCs w:val="24"/>
        </w:rPr>
      </w:pPr>
      <w:r w:rsidRPr="00137D69">
        <w:rPr>
          <w:sz w:val="36"/>
          <w:szCs w:val="24"/>
        </w:rPr>
        <w:t>La libellule et le café</w:t>
      </w:r>
    </w:p>
    <w:p w:rsidR="00C52163" w:rsidRPr="00137D69" w:rsidRDefault="00C52163" w:rsidP="00C52163">
      <w:pPr>
        <w:spacing w:line="360" w:lineRule="auto"/>
        <w:jc w:val="both"/>
        <w:rPr>
          <w:sz w:val="24"/>
          <w:szCs w:val="24"/>
        </w:rPr>
      </w:pPr>
    </w:p>
    <w:p w:rsidR="00327B98" w:rsidRPr="00351215" w:rsidRDefault="00C52163" w:rsidP="00C52163">
      <w:pPr>
        <w:spacing w:line="360" w:lineRule="auto"/>
        <w:jc w:val="both"/>
        <w:rPr>
          <w:sz w:val="24"/>
          <w:szCs w:val="24"/>
        </w:rPr>
      </w:pPr>
      <w:r w:rsidRPr="00137D69">
        <w:rPr>
          <w:sz w:val="24"/>
          <w:szCs w:val="24"/>
        </w:rPr>
        <w:t xml:space="preserve">              </w:t>
      </w:r>
      <w:r w:rsidR="0002496B" w:rsidRPr="00351215">
        <w:rPr>
          <w:sz w:val="24"/>
          <w:szCs w:val="24"/>
        </w:rPr>
        <w:t>Ce projet e</w:t>
      </w:r>
      <w:r w:rsidR="00862C9C" w:rsidRPr="00351215">
        <w:rPr>
          <w:sz w:val="24"/>
          <w:szCs w:val="24"/>
        </w:rPr>
        <w:t>st né de la rencontre avec deux philosophes atypiques : ils furent mes professeurs (Alain</w:t>
      </w:r>
      <w:r w:rsidR="00A430E9" w:rsidRPr="00351215">
        <w:rPr>
          <w:sz w:val="24"/>
          <w:szCs w:val="24"/>
        </w:rPr>
        <w:t xml:space="preserve"> </w:t>
      </w:r>
      <w:proofErr w:type="spellStart"/>
      <w:r w:rsidR="00A430E9" w:rsidRPr="00351215">
        <w:rPr>
          <w:sz w:val="24"/>
          <w:szCs w:val="24"/>
        </w:rPr>
        <w:t>Cugno</w:t>
      </w:r>
      <w:proofErr w:type="spellEnd"/>
      <w:r w:rsidR="00862C9C" w:rsidRPr="00351215">
        <w:rPr>
          <w:sz w:val="24"/>
          <w:szCs w:val="24"/>
        </w:rPr>
        <w:t>, en Khâgne</w:t>
      </w:r>
      <w:r w:rsidR="00A430E9" w:rsidRPr="00351215">
        <w:rPr>
          <w:sz w:val="24"/>
          <w:szCs w:val="24"/>
        </w:rPr>
        <w:t xml:space="preserve"> moderne option philosophie</w:t>
      </w:r>
      <w:r w:rsidR="00862C9C" w:rsidRPr="00351215">
        <w:rPr>
          <w:sz w:val="24"/>
          <w:szCs w:val="24"/>
        </w:rPr>
        <w:t xml:space="preserve">, à Lakanal, et </w:t>
      </w:r>
      <w:proofErr w:type="spellStart"/>
      <w:r w:rsidR="00862C9C" w:rsidRPr="00351215">
        <w:rPr>
          <w:sz w:val="24"/>
          <w:szCs w:val="24"/>
        </w:rPr>
        <w:t>Eric</w:t>
      </w:r>
      <w:proofErr w:type="spellEnd"/>
      <w:r w:rsidR="00A430E9" w:rsidRPr="00351215">
        <w:rPr>
          <w:sz w:val="24"/>
          <w:szCs w:val="24"/>
        </w:rPr>
        <w:t xml:space="preserve"> </w:t>
      </w:r>
      <w:proofErr w:type="spellStart"/>
      <w:r w:rsidR="00A430E9" w:rsidRPr="00351215">
        <w:rPr>
          <w:sz w:val="24"/>
          <w:szCs w:val="24"/>
        </w:rPr>
        <w:t>Zernik</w:t>
      </w:r>
      <w:proofErr w:type="spellEnd"/>
      <w:r w:rsidR="00862C9C" w:rsidRPr="00351215">
        <w:rPr>
          <w:sz w:val="24"/>
          <w:szCs w:val="24"/>
        </w:rPr>
        <w:t xml:space="preserve">, au Lycée Lavoisier, </w:t>
      </w:r>
      <w:r w:rsidR="00A430E9" w:rsidRPr="00351215">
        <w:rPr>
          <w:sz w:val="24"/>
          <w:szCs w:val="24"/>
        </w:rPr>
        <w:t>à la préparation de l’agrégation de philosophie</w:t>
      </w:r>
      <w:r w:rsidR="00862C9C" w:rsidRPr="00351215">
        <w:rPr>
          <w:sz w:val="24"/>
          <w:szCs w:val="24"/>
        </w:rPr>
        <w:t xml:space="preserve">) et sont devenus mes amis. </w:t>
      </w:r>
    </w:p>
    <w:p w:rsidR="00327B98" w:rsidRPr="00351215" w:rsidRDefault="00D8798D" w:rsidP="00C52163">
      <w:pPr>
        <w:spacing w:line="360" w:lineRule="auto"/>
        <w:jc w:val="both"/>
        <w:rPr>
          <w:rFonts w:eastAsia="Times New Roman" w:cs="Times New Roman"/>
          <w:sz w:val="24"/>
          <w:szCs w:val="24"/>
          <w:lang w:eastAsia="fr-FR"/>
        </w:rPr>
      </w:pPr>
      <w:r w:rsidRPr="00351215">
        <w:rPr>
          <w:sz w:val="24"/>
          <w:szCs w:val="24"/>
        </w:rPr>
        <w:t>Passionné d’éthologie, Alain</w:t>
      </w:r>
      <w:r w:rsidR="00327B98" w:rsidRPr="00351215">
        <w:rPr>
          <w:sz w:val="24"/>
          <w:szCs w:val="24"/>
        </w:rPr>
        <w:t xml:space="preserve"> </w:t>
      </w:r>
      <w:proofErr w:type="spellStart"/>
      <w:r w:rsidR="00327B98" w:rsidRPr="00351215">
        <w:rPr>
          <w:sz w:val="24"/>
          <w:szCs w:val="24"/>
        </w:rPr>
        <w:t>Cugno</w:t>
      </w:r>
      <w:proofErr w:type="spellEnd"/>
      <w:r w:rsidR="00327B98" w:rsidRPr="00351215">
        <w:rPr>
          <w:sz w:val="24"/>
          <w:szCs w:val="24"/>
        </w:rPr>
        <w:t xml:space="preserve"> </w:t>
      </w:r>
      <w:r w:rsidRPr="00351215">
        <w:rPr>
          <w:sz w:val="24"/>
          <w:szCs w:val="24"/>
        </w:rPr>
        <w:t>habite le monde en philosophe : il questionne les sources, les modalités de ce qui l’environne. Il se risque à la perception des phénomènes, ose se heurter à leur complexité</w:t>
      </w:r>
      <w:r w:rsidR="00327B98" w:rsidRPr="00351215">
        <w:rPr>
          <w:sz w:val="24"/>
          <w:szCs w:val="24"/>
        </w:rPr>
        <w:t xml:space="preserve">. </w:t>
      </w:r>
      <w:r w:rsidR="00327B98" w:rsidRPr="00351215">
        <w:rPr>
          <w:rFonts w:eastAsia="Times New Roman" w:cs="Times New Roman"/>
          <w:sz w:val="24"/>
          <w:szCs w:val="24"/>
          <w:lang w:eastAsia="fr-FR"/>
        </w:rPr>
        <w:t xml:space="preserve">À cette volonté de philosopher en route, Alain </w:t>
      </w:r>
      <w:proofErr w:type="spellStart"/>
      <w:r w:rsidR="00327B98" w:rsidRPr="00351215">
        <w:rPr>
          <w:rFonts w:eastAsia="Times New Roman" w:cs="Times New Roman"/>
          <w:sz w:val="24"/>
          <w:szCs w:val="24"/>
          <w:lang w:eastAsia="fr-FR"/>
        </w:rPr>
        <w:t>Cugno</w:t>
      </w:r>
      <w:proofErr w:type="spellEnd"/>
      <w:r w:rsidR="00327B98" w:rsidRPr="00351215">
        <w:rPr>
          <w:rFonts w:eastAsia="Times New Roman" w:cs="Times New Roman"/>
          <w:sz w:val="24"/>
          <w:szCs w:val="24"/>
          <w:lang w:eastAsia="fr-FR"/>
        </w:rPr>
        <w:t xml:space="preserve"> mêle une autre dimension, plus rare dans le champ littéraire français, que l’on peut lier à la tradition américaine du « </w:t>
      </w:r>
      <w:r w:rsidR="00327B98" w:rsidRPr="00351215">
        <w:rPr>
          <w:rFonts w:eastAsia="Times New Roman" w:cs="Times New Roman"/>
          <w:i/>
          <w:sz w:val="24"/>
          <w:szCs w:val="24"/>
          <w:lang w:eastAsia="fr-FR"/>
        </w:rPr>
        <w:t xml:space="preserve">nature </w:t>
      </w:r>
      <w:proofErr w:type="spellStart"/>
      <w:r w:rsidR="00327B98" w:rsidRPr="00351215">
        <w:rPr>
          <w:rFonts w:eastAsia="Times New Roman" w:cs="Times New Roman"/>
          <w:i/>
          <w:sz w:val="24"/>
          <w:szCs w:val="24"/>
          <w:lang w:eastAsia="fr-FR"/>
        </w:rPr>
        <w:t>writing</w:t>
      </w:r>
      <w:proofErr w:type="spellEnd"/>
      <w:r w:rsidR="00327B98" w:rsidRPr="00351215">
        <w:rPr>
          <w:rFonts w:eastAsia="Times New Roman" w:cs="Times New Roman"/>
          <w:sz w:val="24"/>
          <w:szCs w:val="24"/>
          <w:lang w:eastAsia="fr-FR"/>
        </w:rPr>
        <w:t xml:space="preserve"> ». </w:t>
      </w:r>
      <w:r w:rsidR="00DA00D4" w:rsidRPr="00351215">
        <w:rPr>
          <w:rFonts w:eastAsia="Times New Roman" w:cs="Times New Roman"/>
          <w:sz w:val="24"/>
          <w:szCs w:val="24"/>
          <w:lang w:eastAsia="fr-FR"/>
        </w:rPr>
        <w:t xml:space="preserve">Passionné par les libellules qu’il qualifie de « guerrières », Alain </w:t>
      </w:r>
      <w:proofErr w:type="spellStart"/>
      <w:r w:rsidR="00DA00D4" w:rsidRPr="00351215">
        <w:rPr>
          <w:rFonts w:eastAsia="Times New Roman" w:cs="Times New Roman"/>
          <w:sz w:val="24"/>
          <w:szCs w:val="24"/>
          <w:lang w:eastAsia="fr-FR"/>
        </w:rPr>
        <w:t>Cugno</w:t>
      </w:r>
      <w:proofErr w:type="spellEnd"/>
      <w:r w:rsidR="00DA00D4" w:rsidRPr="00351215">
        <w:rPr>
          <w:rFonts w:eastAsia="Times New Roman" w:cs="Times New Roman"/>
          <w:sz w:val="24"/>
          <w:szCs w:val="24"/>
          <w:lang w:eastAsia="fr-FR"/>
        </w:rPr>
        <w:t xml:space="preserve"> s’émerveille devant la minutie et la précision de leur construction. Pour le philosophe, tout se passe comme si </w:t>
      </w:r>
      <w:r w:rsidR="004B3FDF" w:rsidRPr="00351215">
        <w:rPr>
          <w:rFonts w:eastAsia="Times New Roman" w:cs="Times New Roman"/>
          <w:sz w:val="24"/>
          <w:szCs w:val="24"/>
          <w:lang w:eastAsia="fr-FR"/>
        </w:rPr>
        <w:t>les libellules étaient des « artefacts », comme si elles étaient « bricolées » par un artiste génial.</w:t>
      </w:r>
    </w:p>
    <w:p w:rsidR="00C52163" w:rsidRPr="00351215" w:rsidRDefault="00327B98" w:rsidP="00C52163">
      <w:pPr>
        <w:spacing w:line="360" w:lineRule="auto"/>
        <w:jc w:val="both"/>
        <w:rPr>
          <w:rFonts w:eastAsia="Times New Roman" w:cs="Times New Roman"/>
          <w:sz w:val="24"/>
          <w:szCs w:val="24"/>
          <w:lang w:eastAsia="fr-FR"/>
        </w:rPr>
      </w:pPr>
      <w:r w:rsidRPr="00351215">
        <w:rPr>
          <w:rFonts w:eastAsia="Times New Roman" w:cs="Times New Roman"/>
          <w:sz w:val="24"/>
          <w:szCs w:val="24"/>
          <w:lang w:eastAsia="fr-FR"/>
        </w:rPr>
        <w:t xml:space="preserve">Passionné par le milieu urbain, </w:t>
      </w:r>
      <w:proofErr w:type="spellStart"/>
      <w:r w:rsidRPr="00351215">
        <w:rPr>
          <w:rFonts w:eastAsia="Times New Roman" w:cs="Times New Roman"/>
          <w:sz w:val="24"/>
          <w:szCs w:val="24"/>
          <w:lang w:eastAsia="fr-FR"/>
        </w:rPr>
        <w:t>Eric</w:t>
      </w:r>
      <w:proofErr w:type="spellEnd"/>
      <w:r w:rsidRPr="00351215">
        <w:rPr>
          <w:rFonts w:eastAsia="Times New Roman" w:cs="Times New Roman"/>
          <w:sz w:val="24"/>
          <w:szCs w:val="24"/>
          <w:lang w:eastAsia="fr-FR"/>
        </w:rPr>
        <w:t xml:space="preserve"> </w:t>
      </w:r>
      <w:proofErr w:type="spellStart"/>
      <w:r w:rsidRPr="00351215">
        <w:rPr>
          <w:rFonts w:eastAsia="Times New Roman" w:cs="Times New Roman"/>
          <w:sz w:val="24"/>
          <w:szCs w:val="24"/>
          <w:lang w:eastAsia="fr-FR"/>
        </w:rPr>
        <w:t>Zernik</w:t>
      </w:r>
      <w:proofErr w:type="spellEnd"/>
      <w:r w:rsidRPr="00351215">
        <w:rPr>
          <w:rFonts w:eastAsia="Times New Roman" w:cs="Times New Roman"/>
          <w:sz w:val="24"/>
          <w:szCs w:val="24"/>
          <w:lang w:eastAsia="fr-FR"/>
        </w:rPr>
        <w:t xml:space="preserve"> se laisse enseigner par les faits, écoute, observe :</w:t>
      </w:r>
      <w:r w:rsidR="0083179C" w:rsidRPr="00351215">
        <w:rPr>
          <w:rFonts w:eastAsia="Times New Roman" w:cs="Times New Roman"/>
          <w:sz w:val="24"/>
          <w:szCs w:val="24"/>
          <w:lang w:eastAsia="fr-FR"/>
        </w:rPr>
        <w:t xml:space="preserve"> </w:t>
      </w:r>
      <w:r w:rsidR="0083179C" w:rsidRPr="00351215">
        <w:rPr>
          <w:rFonts w:cs="Times New Roman"/>
          <w:sz w:val="24"/>
          <w:szCs w:val="24"/>
        </w:rPr>
        <w:t>il entre dans la foule comme en un immense réservoir d’électricité.</w:t>
      </w:r>
      <w:r w:rsidR="004D6158" w:rsidRPr="00351215">
        <w:rPr>
          <w:rFonts w:cs="Times New Roman"/>
          <w:sz w:val="24"/>
          <w:szCs w:val="24"/>
        </w:rPr>
        <w:t xml:space="preserve"> </w:t>
      </w:r>
      <w:r w:rsidR="0083179C" w:rsidRPr="00351215">
        <w:rPr>
          <w:rFonts w:eastAsia="Times New Roman" w:cs="Times New Roman"/>
          <w:sz w:val="24"/>
          <w:szCs w:val="24"/>
          <w:lang w:eastAsia="fr-FR"/>
        </w:rPr>
        <w:t>L</w:t>
      </w:r>
      <w:r w:rsidRPr="00351215">
        <w:rPr>
          <w:rFonts w:eastAsia="Times New Roman" w:cs="Times New Roman"/>
          <w:sz w:val="24"/>
          <w:szCs w:val="24"/>
          <w:lang w:eastAsia="fr-FR"/>
        </w:rPr>
        <w:t>es cafés</w:t>
      </w:r>
      <w:r w:rsidR="004D6158" w:rsidRPr="00351215">
        <w:rPr>
          <w:rFonts w:eastAsia="Times New Roman" w:cs="Times New Roman"/>
          <w:sz w:val="24"/>
          <w:szCs w:val="24"/>
          <w:lang w:eastAsia="fr-FR"/>
        </w:rPr>
        <w:t xml:space="preserve"> parisiens</w:t>
      </w:r>
      <w:r w:rsidRPr="00351215">
        <w:rPr>
          <w:rFonts w:eastAsia="Times New Roman" w:cs="Times New Roman"/>
          <w:sz w:val="24"/>
          <w:szCs w:val="24"/>
          <w:lang w:eastAsia="fr-FR"/>
        </w:rPr>
        <w:t xml:space="preserve"> sont un lieu de </w:t>
      </w:r>
      <w:r w:rsidR="00AD6BE0" w:rsidRPr="00351215">
        <w:rPr>
          <w:rFonts w:eastAsia="Times New Roman" w:cs="Times New Roman"/>
          <w:sz w:val="24"/>
          <w:szCs w:val="24"/>
          <w:lang w:eastAsia="fr-FR"/>
        </w:rPr>
        <w:t>prédilection pour le philosophe</w:t>
      </w:r>
      <w:r w:rsidRPr="00351215">
        <w:rPr>
          <w:rFonts w:eastAsia="Times New Roman" w:cs="Times New Roman"/>
          <w:sz w:val="24"/>
          <w:szCs w:val="24"/>
          <w:lang w:eastAsia="fr-FR"/>
        </w:rPr>
        <w:t xml:space="preserve">. </w:t>
      </w:r>
      <w:r w:rsidR="004D6158" w:rsidRPr="00351215">
        <w:rPr>
          <w:rFonts w:cs="Times New Roman"/>
          <w:sz w:val="24"/>
          <w:szCs w:val="24"/>
        </w:rPr>
        <w:t xml:space="preserve">À la recherche d’un inconnu dont la physionomie entrevue l’a fasciné, </w:t>
      </w:r>
      <w:proofErr w:type="spellStart"/>
      <w:r w:rsidR="004D6158" w:rsidRPr="00351215">
        <w:rPr>
          <w:rFonts w:cs="Times New Roman"/>
          <w:sz w:val="24"/>
          <w:szCs w:val="24"/>
        </w:rPr>
        <w:t>Eric</w:t>
      </w:r>
      <w:proofErr w:type="spellEnd"/>
      <w:r w:rsidR="004D6158" w:rsidRPr="00351215">
        <w:rPr>
          <w:rFonts w:cs="Times New Roman"/>
          <w:sz w:val="24"/>
          <w:szCs w:val="24"/>
        </w:rPr>
        <w:t xml:space="preserve"> </w:t>
      </w:r>
      <w:proofErr w:type="spellStart"/>
      <w:r w:rsidR="004D6158" w:rsidRPr="00351215">
        <w:rPr>
          <w:rFonts w:cs="Times New Roman"/>
          <w:sz w:val="24"/>
          <w:szCs w:val="24"/>
        </w:rPr>
        <w:t>Zernik</w:t>
      </w:r>
      <w:proofErr w:type="spellEnd"/>
      <w:r w:rsidRPr="00351215">
        <w:rPr>
          <w:rFonts w:eastAsia="Times New Roman" w:cs="Times New Roman"/>
          <w:sz w:val="24"/>
          <w:szCs w:val="24"/>
          <w:lang w:eastAsia="fr-FR"/>
        </w:rPr>
        <w:t xml:space="preserve"> s’ouvre à </w:t>
      </w:r>
      <w:r w:rsidR="004D6158" w:rsidRPr="00351215">
        <w:rPr>
          <w:rFonts w:eastAsia="Times New Roman" w:cs="Times New Roman"/>
          <w:sz w:val="24"/>
          <w:szCs w:val="24"/>
          <w:lang w:eastAsia="fr-FR"/>
        </w:rPr>
        <w:t>l’</w:t>
      </w:r>
      <w:r w:rsidRPr="00351215">
        <w:rPr>
          <w:rFonts w:eastAsia="Times New Roman" w:cs="Times New Roman"/>
          <w:sz w:val="24"/>
          <w:szCs w:val="24"/>
          <w:lang w:eastAsia="fr-FR"/>
        </w:rPr>
        <w:t xml:space="preserve">atmosphère </w:t>
      </w:r>
      <w:r w:rsidR="004D6158" w:rsidRPr="00351215">
        <w:rPr>
          <w:rFonts w:eastAsia="Times New Roman" w:cs="Times New Roman"/>
          <w:sz w:val="24"/>
          <w:szCs w:val="24"/>
          <w:lang w:eastAsia="fr-FR"/>
        </w:rPr>
        <w:t>singulière de ces lieux de vie ; il tente d’en saisir l’essence</w:t>
      </w:r>
      <w:r w:rsidR="00A956E9" w:rsidRPr="00351215">
        <w:rPr>
          <w:rFonts w:eastAsia="Times New Roman" w:cs="Times New Roman"/>
          <w:sz w:val="24"/>
          <w:szCs w:val="24"/>
          <w:lang w:eastAsia="fr-FR"/>
        </w:rPr>
        <w:t>.</w:t>
      </w:r>
      <w:r w:rsidR="004D6158" w:rsidRPr="00351215">
        <w:rPr>
          <w:rFonts w:eastAsia="Times New Roman" w:cs="Times New Roman"/>
          <w:sz w:val="24"/>
          <w:szCs w:val="24"/>
          <w:lang w:eastAsia="fr-FR"/>
        </w:rPr>
        <w:t xml:space="preserve"> </w:t>
      </w:r>
      <w:r w:rsidR="00AD6BE0" w:rsidRPr="00351215">
        <w:rPr>
          <w:rFonts w:eastAsia="Times New Roman" w:cs="Times New Roman"/>
          <w:sz w:val="24"/>
          <w:szCs w:val="24"/>
          <w:lang w:eastAsia="fr-FR"/>
        </w:rPr>
        <w:t>Et pour cela, il choisit d’en passer par le cinéma, et plus particulièrement par celui de la Nouvelle Vague</w:t>
      </w:r>
      <w:r w:rsidR="00C52163" w:rsidRPr="00351215">
        <w:rPr>
          <w:rFonts w:eastAsia="Times New Roman" w:cs="Times New Roman"/>
          <w:sz w:val="24"/>
          <w:szCs w:val="24"/>
          <w:lang w:eastAsia="fr-FR"/>
        </w:rPr>
        <w:t xml:space="preserve"> qui met en lumière toute l’ambiguïté du café.</w:t>
      </w:r>
      <w:r w:rsidR="00A956E9" w:rsidRPr="00351215">
        <w:rPr>
          <w:rFonts w:eastAsia="Times New Roman" w:cs="Times New Roman"/>
          <w:sz w:val="24"/>
          <w:szCs w:val="24"/>
          <w:lang w:eastAsia="fr-FR"/>
        </w:rPr>
        <w:t xml:space="preserve"> </w:t>
      </w:r>
    </w:p>
    <w:p w:rsidR="00137D69" w:rsidRPr="00351215" w:rsidRDefault="00137D69" w:rsidP="00C52163">
      <w:pPr>
        <w:spacing w:line="360" w:lineRule="auto"/>
        <w:jc w:val="both"/>
        <w:rPr>
          <w:rFonts w:eastAsia="Times New Roman" w:cs="Times New Roman"/>
          <w:sz w:val="24"/>
          <w:szCs w:val="24"/>
          <w:lang w:eastAsia="fr-FR"/>
        </w:rPr>
      </w:pPr>
    </w:p>
    <w:p w:rsidR="00137D69" w:rsidRPr="00137D69" w:rsidRDefault="00C52163" w:rsidP="00C52163">
      <w:pPr>
        <w:spacing w:line="360" w:lineRule="auto"/>
        <w:jc w:val="both"/>
        <w:rPr>
          <w:sz w:val="24"/>
          <w:szCs w:val="24"/>
        </w:rPr>
      </w:pPr>
      <w:r w:rsidRPr="00351215">
        <w:rPr>
          <w:sz w:val="24"/>
          <w:szCs w:val="24"/>
        </w:rPr>
        <w:t xml:space="preserve">         </w:t>
      </w:r>
      <w:r w:rsidR="00862C9C" w:rsidRPr="00351215">
        <w:rPr>
          <w:sz w:val="24"/>
          <w:szCs w:val="24"/>
        </w:rPr>
        <w:t>La lecture de leurs derniers livres (</w:t>
      </w:r>
      <w:proofErr w:type="spellStart"/>
      <w:r w:rsidR="00327B98" w:rsidRPr="00351215">
        <w:rPr>
          <w:sz w:val="24"/>
          <w:szCs w:val="24"/>
        </w:rPr>
        <w:t>Eric</w:t>
      </w:r>
      <w:proofErr w:type="spellEnd"/>
      <w:r w:rsidR="00327B98" w:rsidRPr="00351215">
        <w:rPr>
          <w:sz w:val="24"/>
          <w:szCs w:val="24"/>
        </w:rPr>
        <w:t xml:space="preserve"> </w:t>
      </w:r>
      <w:proofErr w:type="spellStart"/>
      <w:r w:rsidR="00327B98" w:rsidRPr="00351215">
        <w:rPr>
          <w:sz w:val="24"/>
          <w:szCs w:val="24"/>
        </w:rPr>
        <w:t>Zernik</w:t>
      </w:r>
      <w:proofErr w:type="spellEnd"/>
      <w:r w:rsidR="00327B98" w:rsidRPr="00351215">
        <w:rPr>
          <w:sz w:val="24"/>
          <w:szCs w:val="24"/>
        </w:rPr>
        <w:t xml:space="preserve">, </w:t>
      </w:r>
      <w:r w:rsidR="00862C9C" w:rsidRPr="00351215">
        <w:rPr>
          <w:i/>
          <w:sz w:val="24"/>
          <w:szCs w:val="24"/>
        </w:rPr>
        <w:t>L’attrait du café</w:t>
      </w:r>
      <w:r w:rsidR="00862C9C" w:rsidRPr="00351215">
        <w:rPr>
          <w:sz w:val="24"/>
          <w:szCs w:val="24"/>
        </w:rPr>
        <w:t xml:space="preserve"> </w:t>
      </w:r>
      <w:r w:rsidR="00653192" w:rsidRPr="00351215">
        <w:rPr>
          <w:sz w:val="24"/>
          <w:szCs w:val="24"/>
        </w:rPr>
        <w:t xml:space="preserve">chez Yellow </w:t>
      </w:r>
      <w:proofErr w:type="spellStart"/>
      <w:r w:rsidR="00653192" w:rsidRPr="00351215">
        <w:rPr>
          <w:sz w:val="24"/>
          <w:szCs w:val="24"/>
        </w:rPr>
        <w:t>Now</w:t>
      </w:r>
      <w:proofErr w:type="spellEnd"/>
      <w:r w:rsidR="00DA00D4" w:rsidRPr="00351215">
        <w:rPr>
          <w:rStyle w:val="Appelnotedebasdep"/>
          <w:sz w:val="24"/>
          <w:szCs w:val="24"/>
        </w:rPr>
        <w:footnoteReference w:id="1"/>
      </w:r>
      <w:r w:rsidR="00653192" w:rsidRPr="00351215">
        <w:rPr>
          <w:sz w:val="24"/>
          <w:szCs w:val="24"/>
        </w:rPr>
        <w:t xml:space="preserve"> </w:t>
      </w:r>
      <w:r w:rsidR="00862C9C" w:rsidRPr="00351215">
        <w:rPr>
          <w:sz w:val="24"/>
          <w:szCs w:val="24"/>
        </w:rPr>
        <w:t>et</w:t>
      </w:r>
      <w:r w:rsidR="00327B98" w:rsidRPr="00351215">
        <w:rPr>
          <w:sz w:val="24"/>
          <w:szCs w:val="24"/>
        </w:rPr>
        <w:t xml:space="preserve"> Alain </w:t>
      </w:r>
      <w:proofErr w:type="spellStart"/>
      <w:r w:rsidR="00327B98" w:rsidRPr="00351215">
        <w:rPr>
          <w:sz w:val="24"/>
          <w:szCs w:val="24"/>
        </w:rPr>
        <w:t>Cugno</w:t>
      </w:r>
      <w:proofErr w:type="spellEnd"/>
      <w:r w:rsidR="00327B98" w:rsidRPr="00351215">
        <w:rPr>
          <w:sz w:val="24"/>
          <w:szCs w:val="24"/>
        </w:rPr>
        <w:t>,</w:t>
      </w:r>
      <w:r w:rsidR="00862C9C" w:rsidRPr="00351215">
        <w:rPr>
          <w:sz w:val="24"/>
          <w:szCs w:val="24"/>
        </w:rPr>
        <w:t xml:space="preserve"> </w:t>
      </w:r>
      <w:r w:rsidR="00653192" w:rsidRPr="00351215">
        <w:rPr>
          <w:i/>
          <w:sz w:val="24"/>
          <w:szCs w:val="24"/>
        </w:rPr>
        <w:t>L</w:t>
      </w:r>
      <w:r w:rsidR="00862C9C" w:rsidRPr="00351215">
        <w:rPr>
          <w:i/>
          <w:sz w:val="24"/>
          <w:szCs w:val="24"/>
        </w:rPr>
        <w:t>ibellule</w:t>
      </w:r>
      <w:r w:rsidR="00653192" w:rsidRPr="00351215">
        <w:rPr>
          <w:i/>
          <w:sz w:val="24"/>
          <w:szCs w:val="24"/>
        </w:rPr>
        <w:t xml:space="preserve">s </w:t>
      </w:r>
      <w:r w:rsidR="00653192" w:rsidRPr="00351215">
        <w:rPr>
          <w:sz w:val="24"/>
          <w:szCs w:val="24"/>
        </w:rPr>
        <w:t xml:space="preserve">chez </w:t>
      </w:r>
      <w:proofErr w:type="spellStart"/>
      <w:r w:rsidR="00653192" w:rsidRPr="00351215">
        <w:rPr>
          <w:sz w:val="24"/>
          <w:szCs w:val="24"/>
        </w:rPr>
        <w:t>Klincksieck</w:t>
      </w:r>
      <w:proofErr w:type="spellEnd"/>
      <w:r w:rsidR="00653192" w:rsidRPr="00351215">
        <w:rPr>
          <w:rStyle w:val="Appelnotedebasdep"/>
          <w:sz w:val="24"/>
          <w:szCs w:val="24"/>
        </w:rPr>
        <w:footnoteReference w:id="2"/>
      </w:r>
      <w:r w:rsidR="00653192" w:rsidRPr="00351215">
        <w:rPr>
          <w:sz w:val="24"/>
          <w:szCs w:val="24"/>
        </w:rPr>
        <w:t>)</w:t>
      </w:r>
      <w:r w:rsidR="00862C9C" w:rsidRPr="00351215">
        <w:rPr>
          <w:sz w:val="24"/>
          <w:szCs w:val="24"/>
        </w:rPr>
        <w:t xml:space="preserve"> est venue rejoindre le programme que j’ai proposé au </w:t>
      </w:r>
      <w:proofErr w:type="spellStart"/>
      <w:r w:rsidR="00862C9C" w:rsidRPr="00351215">
        <w:rPr>
          <w:sz w:val="24"/>
          <w:szCs w:val="24"/>
        </w:rPr>
        <w:t>Ciph</w:t>
      </w:r>
      <w:proofErr w:type="spellEnd"/>
      <w:r w:rsidR="00862C9C" w:rsidRPr="00351215">
        <w:rPr>
          <w:sz w:val="24"/>
          <w:szCs w:val="24"/>
        </w:rPr>
        <w:t> : ouvrir le d</w:t>
      </w:r>
      <w:r w:rsidR="003013BD" w:rsidRPr="00351215">
        <w:rPr>
          <w:sz w:val="24"/>
          <w:szCs w:val="24"/>
        </w:rPr>
        <w:t xml:space="preserve">iscours du philosophe à la poésie </w:t>
      </w:r>
      <w:r w:rsidR="00862C9C" w:rsidRPr="00351215">
        <w:rPr>
          <w:sz w:val="24"/>
          <w:szCs w:val="24"/>
        </w:rPr>
        <w:t xml:space="preserve">de notre monde à travers la contemplation du vivant et </w:t>
      </w:r>
      <w:r w:rsidR="00A430E9" w:rsidRPr="00351215">
        <w:rPr>
          <w:sz w:val="24"/>
          <w:szCs w:val="24"/>
        </w:rPr>
        <w:t>de l’art (peinture, musique, danse, théâtre et cinéma)</w:t>
      </w:r>
      <w:r w:rsidR="00862C9C" w:rsidRPr="00351215">
        <w:rPr>
          <w:sz w:val="24"/>
          <w:szCs w:val="24"/>
        </w:rPr>
        <w:t>. Quoi de plus étonnant pour nous qui avons eu tendance à séparer ces domaines ?</w:t>
      </w:r>
      <w:r w:rsidR="00A430E9" w:rsidRPr="00351215">
        <w:rPr>
          <w:sz w:val="24"/>
          <w:szCs w:val="24"/>
        </w:rPr>
        <w:t xml:space="preserve"> Bien sûr, il </w:t>
      </w:r>
      <w:r w:rsidR="00862C9C" w:rsidRPr="00351215">
        <w:rPr>
          <w:sz w:val="24"/>
          <w:szCs w:val="24"/>
        </w:rPr>
        <w:t xml:space="preserve">ne s’agit pas de les mêler, </w:t>
      </w:r>
      <w:r w:rsidR="00862C9C" w:rsidRPr="00351215">
        <w:rPr>
          <w:sz w:val="24"/>
          <w:szCs w:val="24"/>
        </w:rPr>
        <w:lastRenderedPageBreak/>
        <w:t xml:space="preserve">mais de se laisser questionner par eux en faisant table rase de nos </w:t>
      </w:r>
      <w:r w:rsidR="00A430E9" w:rsidRPr="00351215">
        <w:rPr>
          <w:sz w:val="24"/>
          <w:szCs w:val="24"/>
        </w:rPr>
        <w:t xml:space="preserve">préjugés, </w:t>
      </w:r>
      <w:r w:rsidR="00862C9C" w:rsidRPr="00351215">
        <w:rPr>
          <w:sz w:val="24"/>
          <w:szCs w:val="24"/>
        </w:rPr>
        <w:t xml:space="preserve">de nos croyances. </w:t>
      </w:r>
      <w:r w:rsidR="00A430E9" w:rsidRPr="00351215">
        <w:rPr>
          <w:sz w:val="24"/>
          <w:szCs w:val="24"/>
        </w:rPr>
        <w:t>Or qu’en est-il des représentations que nous nous en faisons ? Et que viennent nous apprendre c</w:t>
      </w:r>
      <w:r w:rsidR="003013BD" w:rsidRPr="00351215">
        <w:rPr>
          <w:sz w:val="24"/>
          <w:szCs w:val="24"/>
        </w:rPr>
        <w:t xml:space="preserve">es dialogues entre philosophie </w:t>
      </w:r>
      <w:r w:rsidR="00A430E9" w:rsidRPr="00351215">
        <w:rPr>
          <w:sz w:val="24"/>
          <w:szCs w:val="24"/>
        </w:rPr>
        <w:t xml:space="preserve">et </w:t>
      </w:r>
      <w:r w:rsidR="003013BD" w:rsidRPr="00351215">
        <w:rPr>
          <w:sz w:val="24"/>
          <w:szCs w:val="24"/>
        </w:rPr>
        <w:t xml:space="preserve">poésie </w:t>
      </w:r>
      <w:r w:rsidR="00A430E9" w:rsidRPr="00351215">
        <w:rPr>
          <w:sz w:val="24"/>
          <w:szCs w:val="24"/>
        </w:rPr>
        <w:t xml:space="preserve">? </w:t>
      </w:r>
      <w:r w:rsidR="00862C9C" w:rsidRPr="00351215">
        <w:rPr>
          <w:sz w:val="24"/>
          <w:szCs w:val="24"/>
        </w:rPr>
        <w:t>Dans cette perspective,</w:t>
      </w:r>
      <w:r w:rsidR="00A430E9" w:rsidRPr="00351215">
        <w:rPr>
          <w:sz w:val="24"/>
          <w:szCs w:val="24"/>
        </w:rPr>
        <w:t xml:space="preserve"> aujourd’hui,</w:t>
      </w:r>
      <w:r w:rsidR="00862C9C" w:rsidRPr="00137D69">
        <w:rPr>
          <w:sz w:val="24"/>
          <w:szCs w:val="24"/>
        </w:rPr>
        <w:t xml:space="preserve"> </w:t>
      </w:r>
      <w:r w:rsidR="00A430E9" w:rsidRPr="00137D69">
        <w:rPr>
          <w:sz w:val="24"/>
          <w:szCs w:val="24"/>
        </w:rPr>
        <w:t xml:space="preserve">c’est la libellule et le café qui impulsent nos investigations philosophiques. </w:t>
      </w:r>
      <w:r w:rsidR="0002496B" w:rsidRPr="00137D69">
        <w:rPr>
          <w:sz w:val="24"/>
          <w:szCs w:val="24"/>
        </w:rPr>
        <w:t>De prime abord, le titre paraît insolite : pourquoi la libellule et le café ? Quelle valeur donner au connecteur logique « et » ? Lie-t-il ou oppose-t-il ces deux termes ?</w:t>
      </w:r>
      <w:r w:rsidR="00A430E9" w:rsidRPr="00137D69">
        <w:rPr>
          <w:sz w:val="24"/>
          <w:szCs w:val="24"/>
        </w:rPr>
        <w:t xml:space="preserve"> Mais pourquoi au juste les mettre en rapport ?  </w:t>
      </w:r>
    </w:p>
    <w:p w:rsidR="00C52163" w:rsidRPr="00137D69" w:rsidRDefault="00C52163" w:rsidP="00C52163">
      <w:pPr>
        <w:spacing w:line="360" w:lineRule="auto"/>
        <w:jc w:val="both"/>
        <w:rPr>
          <w:sz w:val="24"/>
          <w:szCs w:val="24"/>
        </w:rPr>
      </w:pPr>
    </w:p>
    <w:p w:rsidR="00C52163" w:rsidRPr="00137D69" w:rsidRDefault="00C52163" w:rsidP="00C52163">
      <w:pPr>
        <w:spacing w:line="360" w:lineRule="auto"/>
        <w:jc w:val="both"/>
        <w:rPr>
          <w:sz w:val="24"/>
          <w:szCs w:val="24"/>
        </w:rPr>
      </w:pPr>
      <w:r w:rsidRPr="00137D69">
        <w:rPr>
          <w:sz w:val="24"/>
          <w:szCs w:val="24"/>
        </w:rPr>
        <w:t xml:space="preserve">         </w:t>
      </w:r>
      <w:r w:rsidR="0002496B" w:rsidRPr="00137D69">
        <w:rPr>
          <w:sz w:val="24"/>
          <w:szCs w:val="24"/>
        </w:rPr>
        <w:t>Symboliquement, la libellule renvoie à l’aérien, à la légèreté, à la grâce : elle plane au ras de l’eau</w:t>
      </w:r>
      <w:r w:rsidR="00A430E9" w:rsidRPr="00137D69">
        <w:rPr>
          <w:sz w:val="24"/>
          <w:szCs w:val="24"/>
        </w:rPr>
        <w:t>, silencieusement</w:t>
      </w:r>
      <w:r w:rsidR="0002496B" w:rsidRPr="00137D69">
        <w:rPr>
          <w:sz w:val="24"/>
          <w:szCs w:val="24"/>
        </w:rPr>
        <w:t xml:space="preserve"> ; ses ailes transparentes laissent passer la lumière. </w:t>
      </w:r>
      <w:r w:rsidR="00D8798D" w:rsidRPr="00137D69">
        <w:rPr>
          <w:sz w:val="24"/>
          <w:szCs w:val="24"/>
        </w:rPr>
        <w:t xml:space="preserve">Elle évoque la perplexité du philosophe devant ce qui vole, ne pèse pas. </w:t>
      </w:r>
      <w:r w:rsidR="00A956E9" w:rsidRPr="00137D69">
        <w:rPr>
          <w:sz w:val="24"/>
          <w:szCs w:val="24"/>
        </w:rPr>
        <w:t>En outre, l</w:t>
      </w:r>
      <w:r w:rsidR="00A956E9" w:rsidRPr="00137D69">
        <w:rPr>
          <w:rFonts w:eastAsia="Times New Roman" w:cs="Times New Roman"/>
          <w:sz w:val="24"/>
          <w:szCs w:val="24"/>
          <w:lang w:eastAsia="fr-FR"/>
        </w:rPr>
        <w:t>es libellules sont des êtres de la distance moyenne. Trop petites pour être vraiment vues de loin, trop grosses et trop farouches pour l’être de très près, on les cherche et on les repère sans entrer dans leur monde puisqu’elles ne vous laissent pas le temps de changer d’échelle pour vous adapter. </w:t>
      </w:r>
    </w:p>
    <w:p w:rsidR="00C52163" w:rsidRPr="00137D69" w:rsidRDefault="0002496B" w:rsidP="00C52163">
      <w:pPr>
        <w:spacing w:line="360" w:lineRule="auto"/>
        <w:jc w:val="both"/>
        <w:rPr>
          <w:sz w:val="24"/>
          <w:szCs w:val="24"/>
        </w:rPr>
      </w:pPr>
      <w:r w:rsidRPr="00137D69">
        <w:rPr>
          <w:sz w:val="24"/>
          <w:szCs w:val="24"/>
        </w:rPr>
        <w:t xml:space="preserve">Le café est quant à lui </w:t>
      </w:r>
      <w:r w:rsidR="00A430E9" w:rsidRPr="00137D69">
        <w:rPr>
          <w:sz w:val="24"/>
          <w:szCs w:val="24"/>
        </w:rPr>
        <w:t>plutôt rattaché à la couleur noire. Mais si c’est une boisson, c’est aussi un lieu urbain : lieu de passages, de rencontres. Le café est un monde</w:t>
      </w:r>
      <w:r w:rsidR="00C52163" w:rsidRPr="00137D69">
        <w:rPr>
          <w:sz w:val="24"/>
          <w:szCs w:val="24"/>
        </w:rPr>
        <w:t xml:space="preserve"> –</w:t>
      </w:r>
      <w:r w:rsidR="00A430E9" w:rsidRPr="00137D69">
        <w:rPr>
          <w:sz w:val="24"/>
          <w:szCs w:val="24"/>
        </w:rPr>
        <w:t xml:space="preserve"> un monde </w:t>
      </w:r>
      <w:r w:rsidR="00AD6BE0" w:rsidRPr="00137D69">
        <w:rPr>
          <w:sz w:val="24"/>
          <w:szCs w:val="24"/>
        </w:rPr>
        <w:t>de mouvements, de vrombissements, de rumeurs ; un lieu poétique et philosophique</w:t>
      </w:r>
      <w:r w:rsidR="00A430E9" w:rsidRPr="00137D69">
        <w:rPr>
          <w:sz w:val="24"/>
          <w:szCs w:val="24"/>
        </w:rPr>
        <w:t>. Dans un café on entend les bribes de conversations, les commandes, les chocs des cuillers sur les soucoupes. La rue toute proche vient y joindre ses clameurs diurnes et nocturnes.</w:t>
      </w:r>
      <w:r w:rsidR="00AD6BE0" w:rsidRPr="00137D69">
        <w:rPr>
          <w:sz w:val="24"/>
          <w:szCs w:val="24"/>
        </w:rPr>
        <w:t xml:space="preserve"> </w:t>
      </w:r>
      <w:r w:rsidR="00AD6BE0" w:rsidRPr="00137D69">
        <w:rPr>
          <w:rFonts w:eastAsia="Times New Roman" w:cs="Times New Roman"/>
          <w:sz w:val="24"/>
          <w:szCs w:val="24"/>
          <w:lang w:eastAsia="fr-FR"/>
        </w:rPr>
        <w:t xml:space="preserve">Dans le café parisien, </w:t>
      </w:r>
      <w:proofErr w:type="spellStart"/>
      <w:r w:rsidR="00AD6BE0" w:rsidRPr="00137D69">
        <w:rPr>
          <w:rFonts w:eastAsia="Times New Roman" w:cs="Times New Roman"/>
          <w:sz w:val="24"/>
          <w:szCs w:val="24"/>
          <w:lang w:eastAsia="fr-FR"/>
        </w:rPr>
        <w:t>Eric</w:t>
      </w:r>
      <w:proofErr w:type="spellEnd"/>
      <w:r w:rsidR="00AD6BE0" w:rsidRPr="00137D69">
        <w:rPr>
          <w:rFonts w:eastAsia="Times New Roman" w:cs="Times New Roman"/>
          <w:sz w:val="24"/>
          <w:szCs w:val="24"/>
          <w:lang w:eastAsia="fr-FR"/>
        </w:rPr>
        <w:t xml:space="preserve"> </w:t>
      </w:r>
      <w:proofErr w:type="spellStart"/>
      <w:r w:rsidR="00AD6BE0" w:rsidRPr="00137D69">
        <w:rPr>
          <w:rFonts w:eastAsia="Times New Roman" w:cs="Times New Roman"/>
          <w:sz w:val="24"/>
          <w:szCs w:val="24"/>
          <w:lang w:eastAsia="fr-FR"/>
        </w:rPr>
        <w:t>Zernik</w:t>
      </w:r>
      <w:proofErr w:type="spellEnd"/>
      <w:r w:rsidR="00A956E9" w:rsidRPr="00137D69">
        <w:rPr>
          <w:rFonts w:cs="Times New Roman"/>
          <w:sz w:val="24"/>
          <w:szCs w:val="24"/>
        </w:rPr>
        <w:t xml:space="preserve"> cherche</w:t>
      </w:r>
      <w:r w:rsidR="00AD6BE0" w:rsidRPr="00137D69">
        <w:rPr>
          <w:rFonts w:cs="Times New Roman"/>
          <w:sz w:val="24"/>
          <w:szCs w:val="24"/>
        </w:rPr>
        <w:t> </w:t>
      </w:r>
      <w:r w:rsidR="00A956E9" w:rsidRPr="00137D69">
        <w:rPr>
          <w:rFonts w:cs="Times New Roman"/>
          <w:sz w:val="24"/>
          <w:szCs w:val="24"/>
        </w:rPr>
        <w:t>cette</w:t>
      </w:r>
      <w:r w:rsidR="00AD6BE0" w:rsidRPr="00137D69">
        <w:rPr>
          <w:rFonts w:cs="Times New Roman"/>
          <w:sz w:val="24"/>
          <w:szCs w:val="24"/>
        </w:rPr>
        <w:t xml:space="preserve"> profondeur du philosophe associée au lyrisme du poète, le sérieux du constat du monde et la légèreté d’une infinie mobilité</w:t>
      </w:r>
      <w:r w:rsidR="00A956E9" w:rsidRPr="00137D69">
        <w:rPr>
          <w:rFonts w:cs="Times New Roman"/>
          <w:sz w:val="24"/>
          <w:szCs w:val="24"/>
        </w:rPr>
        <w:t xml:space="preserve">. </w:t>
      </w:r>
    </w:p>
    <w:p w:rsidR="00ED65DE" w:rsidRPr="00137D69" w:rsidRDefault="003F0A65" w:rsidP="00C52163">
      <w:pPr>
        <w:spacing w:line="360" w:lineRule="auto"/>
        <w:jc w:val="both"/>
        <w:rPr>
          <w:sz w:val="24"/>
          <w:szCs w:val="24"/>
        </w:rPr>
      </w:pPr>
      <w:r w:rsidRPr="00137D69">
        <w:rPr>
          <w:sz w:val="24"/>
          <w:szCs w:val="24"/>
        </w:rPr>
        <w:t>La libellule et le café n’auraient donc apparemment rien à faire ensemble</w:t>
      </w:r>
      <w:r w:rsidR="00ED65DE" w:rsidRPr="00137D69">
        <w:rPr>
          <w:sz w:val="24"/>
          <w:szCs w:val="24"/>
        </w:rPr>
        <w:t>.</w:t>
      </w:r>
      <w:r w:rsidRPr="00137D69">
        <w:rPr>
          <w:sz w:val="24"/>
          <w:szCs w:val="24"/>
        </w:rPr>
        <w:t xml:space="preserve"> Et pourtant un quelque chose d’indicible, un tremblement les font se rejoindre : « presque disparition vibratoire » rendue par le battement des ailes de l’odonate, par l’at</w:t>
      </w:r>
      <w:r w:rsidR="00ED65DE" w:rsidRPr="00137D69">
        <w:rPr>
          <w:sz w:val="24"/>
          <w:szCs w:val="24"/>
        </w:rPr>
        <w:t>mosphère du café parisien.  De leur rencontre monte un chant précaire où se déploie l’existence hum</w:t>
      </w:r>
      <w:r w:rsidR="00937817" w:rsidRPr="00137D69">
        <w:rPr>
          <w:sz w:val="24"/>
          <w:szCs w:val="24"/>
        </w:rPr>
        <w:t xml:space="preserve">aine dans un tremblement infini : « l’absente de tout bouquet » y </w:t>
      </w:r>
      <w:proofErr w:type="spellStart"/>
      <w:r w:rsidR="00937817" w:rsidRPr="00137D69">
        <w:rPr>
          <w:sz w:val="24"/>
          <w:szCs w:val="24"/>
        </w:rPr>
        <w:t>croît</w:t>
      </w:r>
      <w:proofErr w:type="spellEnd"/>
      <w:r w:rsidR="00937817" w:rsidRPr="00137D69">
        <w:rPr>
          <w:sz w:val="24"/>
          <w:szCs w:val="24"/>
        </w:rPr>
        <w:t>.</w:t>
      </w:r>
    </w:p>
    <w:p w:rsidR="00A956E9" w:rsidRPr="00137D69" w:rsidRDefault="00ED65DE" w:rsidP="00C52163">
      <w:pPr>
        <w:spacing w:line="360" w:lineRule="auto"/>
        <w:jc w:val="both"/>
        <w:rPr>
          <w:sz w:val="24"/>
          <w:szCs w:val="24"/>
        </w:rPr>
      </w:pPr>
      <w:r w:rsidRPr="00137D69">
        <w:rPr>
          <w:sz w:val="24"/>
          <w:szCs w:val="24"/>
        </w:rPr>
        <w:t>L</w:t>
      </w:r>
      <w:r w:rsidR="003F0A65" w:rsidRPr="00137D69">
        <w:rPr>
          <w:sz w:val="24"/>
          <w:szCs w:val="24"/>
        </w:rPr>
        <w:t>a libellule et le café nous</w:t>
      </w:r>
      <w:r w:rsidRPr="00137D69">
        <w:rPr>
          <w:sz w:val="24"/>
          <w:szCs w:val="24"/>
        </w:rPr>
        <w:t xml:space="preserve"> invitent </w:t>
      </w:r>
      <w:r w:rsidR="003F0A65" w:rsidRPr="00137D69">
        <w:rPr>
          <w:sz w:val="24"/>
          <w:szCs w:val="24"/>
        </w:rPr>
        <w:t>à changer de perspective pour percevoir autr</w:t>
      </w:r>
      <w:r w:rsidRPr="00137D69">
        <w:rPr>
          <w:sz w:val="24"/>
          <w:szCs w:val="24"/>
        </w:rPr>
        <w:t>ement ce que nous pensions connaître, à interroger nos représentations, notre rapport à l’espace-temps. De même, par eux, nous sommes appelés à revisiter le champ de l’</w:t>
      </w:r>
      <w:r w:rsidR="00671785" w:rsidRPr="00137D69">
        <w:rPr>
          <w:sz w:val="24"/>
          <w:szCs w:val="24"/>
        </w:rPr>
        <w:t xml:space="preserve">intime en philosophie. </w:t>
      </w:r>
      <w:r w:rsidR="00671785" w:rsidRPr="00137D69">
        <w:rPr>
          <w:sz w:val="24"/>
          <w:szCs w:val="24"/>
        </w:rPr>
        <w:lastRenderedPageBreak/>
        <w:t xml:space="preserve">Pourquoi ? Alain </w:t>
      </w:r>
      <w:proofErr w:type="spellStart"/>
      <w:r w:rsidR="00671785" w:rsidRPr="00137D69">
        <w:rPr>
          <w:sz w:val="24"/>
          <w:szCs w:val="24"/>
        </w:rPr>
        <w:t>Cugno</w:t>
      </w:r>
      <w:proofErr w:type="spellEnd"/>
      <w:r w:rsidR="00671785" w:rsidRPr="00137D69">
        <w:rPr>
          <w:sz w:val="24"/>
          <w:szCs w:val="24"/>
        </w:rPr>
        <w:t xml:space="preserve"> vous dira toute la patience dont il faut faire preuve pour contempler une libellule, espérer percevoir une part infime de son monde. </w:t>
      </w:r>
      <w:r w:rsidR="00327B98" w:rsidRPr="00137D69">
        <w:rPr>
          <w:rFonts w:eastAsia="Times New Roman" w:cs="Times New Roman"/>
          <w:sz w:val="24"/>
          <w:szCs w:val="24"/>
          <w:lang w:eastAsia="fr-FR"/>
        </w:rPr>
        <w:t xml:space="preserve">« La verrai-je ? Et si je la vois, par quels gestes va-t-elle </w:t>
      </w:r>
      <w:r w:rsidR="00327B98" w:rsidRPr="00137D69">
        <w:rPr>
          <w:rFonts w:eastAsia="Times New Roman" w:cs="Times New Roman"/>
          <w:i/>
          <w:iCs/>
          <w:sz w:val="24"/>
          <w:szCs w:val="24"/>
          <w:lang w:eastAsia="fr-FR"/>
        </w:rPr>
        <w:t>signer</w:t>
      </w:r>
      <w:r w:rsidR="00327B98" w:rsidRPr="00137D69">
        <w:rPr>
          <w:rFonts w:eastAsia="Times New Roman" w:cs="Times New Roman"/>
          <w:sz w:val="24"/>
          <w:szCs w:val="24"/>
          <w:lang w:eastAsia="fr-FR"/>
        </w:rPr>
        <w:t xml:space="preserve"> son incomparable présence, si incomparable que personne, à part elle, ne peut prétendre à la même signature ? » </w:t>
      </w:r>
      <w:r w:rsidR="0083179C" w:rsidRPr="00137D69">
        <w:rPr>
          <w:rFonts w:eastAsia="Times New Roman" w:cs="Times New Roman"/>
          <w:sz w:val="24"/>
          <w:szCs w:val="24"/>
          <w:lang w:eastAsia="fr-FR"/>
        </w:rPr>
        <w:t xml:space="preserve">(Alain </w:t>
      </w:r>
      <w:proofErr w:type="spellStart"/>
      <w:r w:rsidR="0083179C" w:rsidRPr="00137D69">
        <w:rPr>
          <w:rFonts w:eastAsia="Times New Roman" w:cs="Times New Roman"/>
          <w:sz w:val="24"/>
          <w:szCs w:val="24"/>
          <w:lang w:eastAsia="fr-FR"/>
        </w:rPr>
        <w:t>Cugno</w:t>
      </w:r>
      <w:proofErr w:type="spellEnd"/>
      <w:r w:rsidR="0083179C" w:rsidRPr="00137D69">
        <w:rPr>
          <w:rFonts w:eastAsia="Times New Roman" w:cs="Times New Roman"/>
          <w:sz w:val="24"/>
          <w:szCs w:val="24"/>
          <w:lang w:eastAsia="fr-FR"/>
        </w:rPr>
        <w:t xml:space="preserve">, </w:t>
      </w:r>
      <w:r w:rsidR="0083179C" w:rsidRPr="00137D69">
        <w:rPr>
          <w:rFonts w:eastAsia="Times New Roman" w:cs="Times New Roman"/>
          <w:i/>
          <w:sz w:val="24"/>
          <w:szCs w:val="24"/>
          <w:lang w:eastAsia="fr-FR"/>
        </w:rPr>
        <w:t>La libellule et le philosophe</w:t>
      </w:r>
      <w:r w:rsidR="0083179C" w:rsidRPr="00137D69">
        <w:rPr>
          <w:rFonts w:eastAsia="Times New Roman" w:cs="Times New Roman"/>
          <w:sz w:val="24"/>
          <w:szCs w:val="24"/>
          <w:lang w:eastAsia="fr-FR"/>
        </w:rPr>
        <w:t>)</w:t>
      </w:r>
      <w:r w:rsidR="00327B98" w:rsidRPr="00137D69">
        <w:rPr>
          <w:rFonts w:eastAsia="Times New Roman" w:cs="Times New Roman"/>
          <w:sz w:val="24"/>
          <w:szCs w:val="24"/>
          <w:lang w:eastAsia="fr-FR"/>
        </w:rPr>
        <w:t>.</w:t>
      </w:r>
      <w:r w:rsidR="00C52163" w:rsidRPr="00137D69">
        <w:rPr>
          <w:sz w:val="24"/>
          <w:szCs w:val="24"/>
        </w:rPr>
        <w:t xml:space="preserve"> </w:t>
      </w:r>
      <w:proofErr w:type="spellStart"/>
      <w:r w:rsidR="00653192">
        <w:rPr>
          <w:sz w:val="24"/>
          <w:szCs w:val="24"/>
        </w:rPr>
        <w:t>Eric</w:t>
      </w:r>
      <w:proofErr w:type="spellEnd"/>
      <w:r w:rsidR="00653192">
        <w:rPr>
          <w:sz w:val="24"/>
          <w:szCs w:val="24"/>
        </w:rPr>
        <w:t xml:space="preserve"> </w:t>
      </w:r>
      <w:proofErr w:type="spellStart"/>
      <w:r w:rsidR="00653192">
        <w:rPr>
          <w:sz w:val="24"/>
          <w:szCs w:val="24"/>
        </w:rPr>
        <w:t>Ze</w:t>
      </w:r>
      <w:r w:rsidR="00671785" w:rsidRPr="00137D69">
        <w:rPr>
          <w:sz w:val="24"/>
          <w:szCs w:val="24"/>
        </w:rPr>
        <w:t>rnik</w:t>
      </w:r>
      <w:proofErr w:type="spellEnd"/>
      <w:r w:rsidR="00671785" w:rsidRPr="00137D69">
        <w:rPr>
          <w:sz w:val="24"/>
          <w:szCs w:val="24"/>
        </w:rPr>
        <w:t>, quant à lui, évoque l’étonnante intimité du café : trace laissée sur la subjectivité quand toute représentation a disparu. Or n’est-ce pas finalement en cette absence que nous rejoignons la présence même de la libellule et du café ? Nous laissant questionner par ce qu’ils sont, nous approchons un phénomène kaléidoscopique qui se donne en se retirant comme si, par là même, il nous invitait à nous tenir sur le seuil, à ne pas franchir une limite. Mais quelle est donc cette limite ? La conscience de cette limite est peut-être alors le possible de l’événement mystique qui, excédant notre raison, nous y reco</w:t>
      </w:r>
      <w:r w:rsidR="00937817" w:rsidRPr="00137D69">
        <w:rPr>
          <w:sz w:val="24"/>
          <w:szCs w:val="24"/>
        </w:rPr>
        <w:t>nduit pourtant. Mais autrement. Peut-être par l’épreuve d’un écart avec le visible. C’est tout un paysage qui s’ouvre à nous : un paysage avec figures absentes. La libellule et le café ouvrent ainsi la voie à l’expérience de la présence dans la dispari</w:t>
      </w:r>
      <w:r w:rsidR="0083179C" w:rsidRPr="00137D69">
        <w:rPr>
          <w:sz w:val="24"/>
          <w:szCs w:val="24"/>
        </w:rPr>
        <w:t>tion, de l’être frangé de néant, d’un moi insatiable du non-moi, qui à chaque instant le rend et l’exprime en images plus vivantes que la vie elle-même, toujours instable et fugitive.</w:t>
      </w:r>
      <w:r w:rsidR="00937817" w:rsidRPr="00137D69">
        <w:rPr>
          <w:sz w:val="24"/>
          <w:szCs w:val="24"/>
        </w:rPr>
        <w:t xml:space="preserve"> Apparaissant dans la lumière, la libellule et le café nous renvoient à une profondeur de l’être où l’épreuve de soi se heurte à la rencontre du prochain qui </w:t>
      </w:r>
      <w:r w:rsidR="00E66621" w:rsidRPr="00137D69">
        <w:rPr>
          <w:sz w:val="24"/>
          <w:szCs w:val="24"/>
        </w:rPr>
        <w:t>nous déporte en-deçà de nos représentations.</w:t>
      </w:r>
    </w:p>
    <w:p w:rsidR="00137D69" w:rsidRPr="00137D69" w:rsidRDefault="00137D69" w:rsidP="00137D69">
      <w:pPr>
        <w:spacing w:line="360" w:lineRule="auto"/>
        <w:jc w:val="both"/>
        <w:rPr>
          <w:rFonts w:eastAsia="Times New Roman" w:cs="Times New Roman"/>
          <w:sz w:val="24"/>
          <w:szCs w:val="24"/>
          <w:lang w:eastAsia="fr-FR"/>
        </w:rPr>
      </w:pPr>
      <w:r w:rsidRPr="00137D69">
        <w:rPr>
          <w:rFonts w:eastAsia="Times New Roman" w:cs="Times New Roman"/>
          <w:sz w:val="24"/>
          <w:szCs w:val="24"/>
          <w:lang w:eastAsia="fr-FR"/>
        </w:rPr>
        <w:t xml:space="preserve">C’est donc à différents points de vue que la libellule et le café intriguent. </w:t>
      </w:r>
    </w:p>
    <w:p w:rsidR="00137D69" w:rsidRPr="00137D69" w:rsidRDefault="00137D69" w:rsidP="00137D69">
      <w:pPr>
        <w:spacing w:line="360" w:lineRule="auto"/>
        <w:jc w:val="both"/>
        <w:rPr>
          <w:rFonts w:eastAsia="Times New Roman" w:cs="Times New Roman"/>
          <w:sz w:val="24"/>
          <w:szCs w:val="24"/>
          <w:lang w:eastAsia="fr-FR"/>
        </w:rPr>
      </w:pPr>
      <w:r w:rsidRPr="00137D69">
        <w:rPr>
          <w:rFonts w:eastAsia="Times New Roman" w:cs="Times New Roman"/>
          <w:sz w:val="24"/>
          <w:szCs w:val="24"/>
          <w:lang w:eastAsia="fr-FR"/>
        </w:rPr>
        <w:t xml:space="preserve">La libellule flotte, elle traverse, elle n’est que de passage, trop petite pour notre monde, trop grande pour celui des insectes, animal, mais animal qui semble incomplet, qui manque, dans ses tourbillons, ses errances, de cette forme de saturation de soi. Pour Leibniz, rappelle Alain </w:t>
      </w:r>
      <w:proofErr w:type="spellStart"/>
      <w:r w:rsidRPr="00137D69">
        <w:rPr>
          <w:rFonts w:eastAsia="Times New Roman" w:cs="Times New Roman"/>
          <w:sz w:val="24"/>
          <w:szCs w:val="24"/>
          <w:lang w:eastAsia="fr-FR"/>
        </w:rPr>
        <w:t>Cugno</w:t>
      </w:r>
      <w:proofErr w:type="spellEnd"/>
      <w:r w:rsidRPr="00137D69">
        <w:rPr>
          <w:rFonts w:eastAsia="Times New Roman" w:cs="Times New Roman"/>
          <w:sz w:val="24"/>
          <w:szCs w:val="24"/>
          <w:lang w:eastAsia="fr-FR"/>
        </w:rPr>
        <w:t>, la nature est machine jusqu’au bout, tandis que l’art ne l’est que jusqu’à un certain point ; l’art est moins mécanique que la vie ; par son manque de mécanisme, son côté rafistolé, la libellule a l’air fabriquée. Les libellules « font plus artificiel que nature », relèvent en quelque sorte de ce que Baumgarten appelle l’</w:t>
      </w:r>
      <w:proofErr w:type="spellStart"/>
      <w:r w:rsidRPr="00137D69">
        <w:rPr>
          <w:rFonts w:eastAsia="Times New Roman" w:cs="Times New Roman"/>
          <w:i/>
          <w:iCs/>
          <w:sz w:val="24"/>
          <w:szCs w:val="24"/>
          <w:lang w:eastAsia="fr-FR"/>
        </w:rPr>
        <w:t>hétérocosmos</w:t>
      </w:r>
      <w:proofErr w:type="spellEnd"/>
      <w:r w:rsidRPr="00137D69">
        <w:rPr>
          <w:rFonts w:eastAsia="Times New Roman" w:cs="Times New Roman"/>
          <w:sz w:val="24"/>
          <w:szCs w:val="24"/>
          <w:lang w:eastAsia="fr-FR"/>
        </w:rPr>
        <w:t>, un monde qui n’est pas exactement le nôtre et relève davantage de la poésie que de la science.</w:t>
      </w:r>
    </w:p>
    <w:p w:rsidR="0002496B" w:rsidRPr="00137D69" w:rsidRDefault="00137D69" w:rsidP="00137D69">
      <w:pPr>
        <w:spacing w:line="360" w:lineRule="auto"/>
        <w:jc w:val="both"/>
        <w:rPr>
          <w:rFonts w:eastAsia="Times New Roman" w:cs="Times New Roman"/>
          <w:sz w:val="24"/>
          <w:szCs w:val="24"/>
          <w:lang w:eastAsia="fr-FR"/>
        </w:rPr>
      </w:pPr>
      <w:r>
        <w:rPr>
          <w:rFonts w:eastAsia="Times New Roman" w:cs="Times New Roman"/>
          <w:sz w:val="24"/>
          <w:szCs w:val="24"/>
          <w:lang w:eastAsia="fr-FR"/>
        </w:rPr>
        <w:t xml:space="preserve">Par </w:t>
      </w:r>
      <w:r w:rsidRPr="00137D69">
        <w:rPr>
          <w:rFonts w:cs="Times New Roman"/>
          <w:sz w:val="24"/>
          <w:szCs w:val="24"/>
        </w:rPr>
        <w:t xml:space="preserve">sa noirceur, pour ainsi dire fermée sur elle-même, obtuse et opaque, qui contraste avec la blancheur du récipient qui l’accueille, le « café » résiste à la clarification d’une définition, </w:t>
      </w:r>
      <w:r>
        <w:rPr>
          <w:rFonts w:cs="Times New Roman"/>
          <w:sz w:val="24"/>
          <w:szCs w:val="24"/>
        </w:rPr>
        <w:t xml:space="preserve">nous dit </w:t>
      </w:r>
      <w:proofErr w:type="spellStart"/>
      <w:r>
        <w:rPr>
          <w:rFonts w:cs="Times New Roman"/>
          <w:sz w:val="24"/>
          <w:szCs w:val="24"/>
        </w:rPr>
        <w:t>Eric</w:t>
      </w:r>
      <w:proofErr w:type="spellEnd"/>
      <w:r>
        <w:rPr>
          <w:rFonts w:cs="Times New Roman"/>
          <w:sz w:val="24"/>
          <w:szCs w:val="24"/>
        </w:rPr>
        <w:t xml:space="preserve"> </w:t>
      </w:r>
      <w:proofErr w:type="spellStart"/>
      <w:r>
        <w:rPr>
          <w:rFonts w:cs="Times New Roman"/>
          <w:sz w:val="24"/>
          <w:szCs w:val="24"/>
        </w:rPr>
        <w:t>Zernik</w:t>
      </w:r>
      <w:proofErr w:type="spellEnd"/>
      <w:r>
        <w:rPr>
          <w:rFonts w:cs="Times New Roman"/>
          <w:sz w:val="24"/>
          <w:szCs w:val="24"/>
        </w:rPr>
        <w:t xml:space="preserve">, </w:t>
      </w:r>
      <w:r w:rsidRPr="00137D69">
        <w:rPr>
          <w:rFonts w:cs="Times New Roman"/>
          <w:sz w:val="24"/>
          <w:szCs w:val="24"/>
        </w:rPr>
        <w:t xml:space="preserve">mais surtout </w:t>
      </w:r>
      <w:r>
        <w:rPr>
          <w:rFonts w:cs="Times New Roman"/>
          <w:sz w:val="24"/>
          <w:szCs w:val="24"/>
        </w:rPr>
        <w:t>« </w:t>
      </w:r>
      <w:r w:rsidRPr="00137D69">
        <w:rPr>
          <w:rFonts w:cs="Times New Roman"/>
          <w:sz w:val="24"/>
          <w:szCs w:val="24"/>
        </w:rPr>
        <w:t xml:space="preserve">son identité s’ébranle sous l’effet de la métonymie qui la </w:t>
      </w:r>
      <w:r w:rsidRPr="00137D69">
        <w:rPr>
          <w:rFonts w:cs="Times New Roman"/>
          <w:sz w:val="24"/>
          <w:szCs w:val="24"/>
        </w:rPr>
        <w:lastRenderedPageBreak/>
        <w:t>déporte de la partie au tout et du tout à la partie : à la fois boisson singulière et lieu d’accueil ouvert au public.</w:t>
      </w:r>
      <w:r>
        <w:rPr>
          <w:rFonts w:cs="Times New Roman"/>
          <w:sz w:val="24"/>
          <w:szCs w:val="24"/>
        </w:rPr>
        <w:t> »</w:t>
      </w:r>
      <w:r w:rsidRPr="00137D69">
        <w:rPr>
          <w:rFonts w:cs="Times New Roman"/>
          <w:sz w:val="24"/>
          <w:szCs w:val="24"/>
        </w:rPr>
        <w:t xml:space="preserve"> Le café est aussi le lieu du vacillement des apparences et de la réflexivité des miroirs. Il est ce lieu autre, qui est l’autre du lieu car il ouvre sur l’imaginaire et le temps. Pour Michel Foucault, rappelle </w:t>
      </w:r>
      <w:proofErr w:type="spellStart"/>
      <w:r w:rsidRPr="00137D69">
        <w:rPr>
          <w:rFonts w:cs="Times New Roman"/>
          <w:sz w:val="24"/>
          <w:szCs w:val="24"/>
        </w:rPr>
        <w:t>Eric</w:t>
      </w:r>
      <w:proofErr w:type="spellEnd"/>
      <w:r w:rsidRPr="00137D69">
        <w:rPr>
          <w:rFonts w:cs="Times New Roman"/>
          <w:sz w:val="24"/>
          <w:szCs w:val="24"/>
        </w:rPr>
        <w:t xml:space="preserve"> </w:t>
      </w:r>
      <w:proofErr w:type="spellStart"/>
      <w:r w:rsidRPr="00137D69">
        <w:rPr>
          <w:rFonts w:cs="Times New Roman"/>
          <w:sz w:val="24"/>
          <w:szCs w:val="24"/>
        </w:rPr>
        <w:t>Zernik</w:t>
      </w:r>
      <w:proofErr w:type="spellEnd"/>
      <w:r w:rsidRPr="00137D69">
        <w:rPr>
          <w:rFonts w:cs="Times New Roman"/>
          <w:sz w:val="24"/>
          <w:szCs w:val="24"/>
        </w:rPr>
        <w:t xml:space="preserve"> le café est une hétérotopie, comme le théâtre, le cinéma, la maison close, le grenier, le lit des parents. Comme la maison close, « on croit qu’on accède à ce qu’il a de plus simple, de plus offert, et en fait on est au cœur du mystère ».</w:t>
      </w:r>
    </w:p>
    <w:sectPr w:rsidR="0002496B" w:rsidRPr="00137D6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CED" w:rsidRDefault="00632CED" w:rsidP="0002496B">
      <w:pPr>
        <w:spacing w:after="0" w:line="240" w:lineRule="auto"/>
      </w:pPr>
      <w:r>
        <w:separator/>
      </w:r>
    </w:p>
  </w:endnote>
  <w:endnote w:type="continuationSeparator" w:id="0">
    <w:p w:rsidR="00632CED" w:rsidRDefault="00632CED" w:rsidP="0002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CED" w:rsidRDefault="00632CED" w:rsidP="0002496B">
      <w:pPr>
        <w:spacing w:after="0" w:line="240" w:lineRule="auto"/>
      </w:pPr>
      <w:r>
        <w:separator/>
      </w:r>
    </w:p>
  </w:footnote>
  <w:footnote w:type="continuationSeparator" w:id="0">
    <w:p w:rsidR="00632CED" w:rsidRDefault="00632CED" w:rsidP="0002496B">
      <w:pPr>
        <w:spacing w:after="0" w:line="240" w:lineRule="auto"/>
      </w:pPr>
      <w:r>
        <w:continuationSeparator/>
      </w:r>
    </w:p>
  </w:footnote>
  <w:footnote w:id="1">
    <w:p w:rsidR="00DA00D4" w:rsidRPr="00351215" w:rsidRDefault="00DA00D4" w:rsidP="00DA00D4">
      <w:pPr>
        <w:pStyle w:val="Notedebasdepage"/>
        <w:jc w:val="both"/>
        <w:rPr>
          <w:sz w:val="20"/>
        </w:rPr>
      </w:pPr>
      <w:r w:rsidRPr="00351215">
        <w:rPr>
          <w:rStyle w:val="Appelnotedebasdep"/>
          <w:sz w:val="20"/>
        </w:rPr>
        <w:footnoteRef/>
      </w:r>
      <w:r w:rsidRPr="00351215">
        <w:rPr>
          <w:sz w:val="20"/>
        </w:rPr>
        <w:t xml:space="preserve"> </w:t>
      </w:r>
      <w:r w:rsidR="003D3A2F" w:rsidRPr="003D3A2F">
        <w:rPr>
          <w:sz w:val="20"/>
          <w:highlight w:val="yellow"/>
        </w:rPr>
        <w:t xml:space="preserve">En collaboration avec sa fille Clélia </w:t>
      </w:r>
      <w:proofErr w:type="spellStart"/>
      <w:r w:rsidR="003D3A2F" w:rsidRPr="003D3A2F">
        <w:rPr>
          <w:sz w:val="20"/>
          <w:highlight w:val="yellow"/>
        </w:rPr>
        <w:t>Zernik</w:t>
      </w:r>
      <w:proofErr w:type="spellEnd"/>
      <w:r w:rsidR="003D3A2F" w:rsidRPr="003D3A2F">
        <w:rPr>
          <w:sz w:val="20"/>
          <w:highlight w:val="yellow"/>
        </w:rPr>
        <w:t>,</w:t>
      </w:r>
      <w:r w:rsidR="003D3A2F">
        <w:rPr>
          <w:sz w:val="20"/>
        </w:rPr>
        <w:t xml:space="preserve"> </w:t>
      </w:r>
      <w:proofErr w:type="spellStart"/>
      <w:r w:rsidRPr="00351215">
        <w:rPr>
          <w:sz w:val="20"/>
        </w:rPr>
        <w:t>Eric</w:t>
      </w:r>
      <w:proofErr w:type="spellEnd"/>
      <w:r w:rsidRPr="00351215">
        <w:rPr>
          <w:sz w:val="20"/>
        </w:rPr>
        <w:t xml:space="preserve"> </w:t>
      </w:r>
      <w:proofErr w:type="spellStart"/>
      <w:r w:rsidRPr="00351215">
        <w:rPr>
          <w:sz w:val="20"/>
        </w:rPr>
        <w:t>Zernik</w:t>
      </w:r>
      <w:proofErr w:type="spellEnd"/>
      <w:r w:rsidRPr="00351215">
        <w:rPr>
          <w:sz w:val="20"/>
        </w:rPr>
        <w:t xml:space="preserve"> signe un livre très original sur « les cafés parisiens » à partir des films de J.-L. Godard, E. Rohmer, J. Eustache et A. Hitc</w:t>
      </w:r>
      <w:bookmarkStart w:id="0" w:name="_GoBack"/>
      <w:bookmarkEnd w:id="0"/>
      <w:r w:rsidRPr="00351215">
        <w:rPr>
          <w:sz w:val="20"/>
        </w:rPr>
        <w:t>hcock.</w:t>
      </w:r>
      <w:r w:rsidR="003D3A2F">
        <w:rPr>
          <w:sz w:val="20"/>
        </w:rPr>
        <w:t xml:space="preserve"> </w:t>
      </w:r>
    </w:p>
  </w:footnote>
  <w:footnote w:id="2">
    <w:p w:rsidR="00653192" w:rsidRDefault="00653192" w:rsidP="00653192">
      <w:pPr>
        <w:pStyle w:val="Notedebasdepage"/>
        <w:jc w:val="both"/>
      </w:pPr>
      <w:r w:rsidRPr="00351215">
        <w:rPr>
          <w:rStyle w:val="Appelnotedebasdep"/>
          <w:sz w:val="20"/>
        </w:rPr>
        <w:footnoteRef/>
      </w:r>
      <w:r w:rsidRPr="00351215">
        <w:rPr>
          <w:sz w:val="20"/>
        </w:rPr>
        <w:t xml:space="preserve"> Alain </w:t>
      </w:r>
      <w:proofErr w:type="spellStart"/>
      <w:r w:rsidRPr="00351215">
        <w:rPr>
          <w:sz w:val="20"/>
        </w:rPr>
        <w:t>Cugno</w:t>
      </w:r>
      <w:proofErr w:type="spellEnd"/>
      <w:r w:rsidRPr="00351215">
        <w:rPr>
          <w:sz w:val="20"/>
        </w:rPr>
        <w:t xml:space="preserve"> y évoque le monde mystérieux des odonates dans un style profond, vivant et passionné.</w:t>
      </w:r>
      <w:r w:rsidR="00DA00D4" w:rsidRPr="00351215">
        <w:rPr>
          <w:sz w:val="20"/>
        </w:rPr>
        <w:t xml:space="preserve"> Un troisième livre est à paraître.</w:t>
      </w:r>
      <w:r>
        <w:rPr>
          <w:rFonts w:ascii="Arial" w:hAnsi="Arial" w:cs="Arial"/>
          <w:vanish/>
          <w:sz w:val="18"/>
          <w:szCs w:val="18"/>
        </w:rPr>
        <w:t>évoque ce monde merveilleux des « odonates » dans un style profond, vivant et passionné, qui intéressera tant les philosophes que les poètes (parfois les historiens des sciences) et les scientifiques les plus exigeants. Toutes les espèces du territoire métropolitain (environ 90) sont décrites avec rigueur. L'auteur passe en revue l'ensemble des genres et des espèces qu'ils renferment, et donne une grande clé de détermination des espèces</w:t>
      </w:r>
      <w:r w:rsidRPr="00653192">
        <w:rPr>
          <w:rFonts w:ascii="Arial" w:hAnsi="Arial" w:cs="Arial"/>
          <w:vanish/>
          <w:sz w:val="18"/>
          <w:szCs w:val="18"/>
        </w:rPr>
        <w:t xml:space="preserve"> </w:t>
      </w:r>
      <w:r>
        <w:rPr>
          <w:rFonts w:ascii="Arial" w:hAnsi="Arial" w:cs="Arial"/>
          <w:vanish/>
          <w:sz w:val="18"/>
          <w:szCs w:val="18"/>
        </w:rPr>
        <w:t>évoque ce monde merveilleux des « odonates » dans un style profond, vivant et passionné, qui intéressera tant les philosophes que les poètes (parfois les historiens des sciences) et les scientifiques les plus exigeants. Toutes les espèces du territoire métropolitain (environ 90) sont décrites avec rigueur. L'auteur passe en revue l'ensemble des genres et des espèces qu'ils renferment, et donne une grande clé de détermination des espèces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E9" w:rsidRDefault="00A956E9" w:rsidP="0002496B">
    <w:pPr>
      <w:jc w:val="right"/>
      <w:rPr>
        <w:b/>
      </w:rPr>
    </w:pPr>
    <w:r>
      <w:rPr>
        <w:b/>
      </w:rPr>
      <w:t>Dans le cadre du S</w:t>
    </w:r>
    <w:r w:rsidR="00C52163">
      <w:rPr>
        <w:b/>
      </w:rPr>
      <w:t>éminaire pour</w:t>
    </w:r>
    <w:r w:rsidR="0002496B" w:rsidRPr="00327B98">
      <w:rPr>
        <w:b/>
      </w:rPr>
      <w:t xml:space="preserve"> le </w:t>
    </w:r>
    <w:proofErr w:type="spellStart"/>
    <w:r w:rsidR="0002496B" w:rsidRPr="00327B98">
      <w:rPr>
        <w:b/>
      </w:rPr>
      <w:t>Ciph</w:t>
    </w:r>
    <w:proofErr w:type="spellEnd"/>
    <w:r w:rsidR="0002496B" w:rsidRPr="00327B98">
      <w:rPr>
        <w:b/>
      </w:rPr>
      <w:t>.</w:t>
    </w:r>
    <w:r w:rsidR="003013BD">
      <w:rPr>
        <w:b/>
      </w:rPr>
      <w:t xml:space="preserve"> 2</w:t>
    </w:r>
    <w:r w:rsidR="003013BD" w:rsidRPr="003013BD">
      <w:rPr>
        <w:b/>
        <w:vertAlign w:val="superscript"/>
      </w:rPr>
      <w:t>ème</w:t>
    </w:r>
    <w:r w:rsidR="003013BD">
      <w:rPr>
        <w:b/>
      </w:rPr>
      <w:t xml:space="preserve"> semestre</w:t>
    </w:r>
    <w:r>
      <w:rPr>
        <w:b/>
      </w:rPr>
      <w:t>.</w:t>
    </w:r>
  </w:p>
  <w:p w:rsidR="0002496B" w:rsidRPr="00327B98" w:rsidRDefault="0002496B" w:rsidP="0002496B">
    <w:pPr>
      <w:jc w:val="right"/>
      <w:rPr>
        <w:b/>
      </w:rPr>
    </w:pPr>
    <w:r w:rsidRPr="00327B98">
      <w:rPr>
        <w:b/>
      </w:rPr>
      <w:t xml:space="preserve"> Isabelle RAVIOLO, directrice de programme.</w:t>
    </w:r>
  </w:p>
  <w:p w:rsidR="0002496B" w:rsidRDefault="0002496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6B"/>
    <w:rsid w:val="0002496B"/>
    <w:rsid w:val="00060718"/>
    <w:rsid w:val="00137D69"/>
    <w:rsid w:val="002E06A8"/>
    <w:rsid w:val="003013BD"/>
    <w:rsid w:val="00327B98"/>
    <w:rsid w:val="00351215"/>
    <w:rsid w:val="0035174E"/>
    <w:rsid w:val="003D3A2F"/>
    <w:rsid w:val="003F0A65"/>
    <w:rsid w:val="004B3FDF"/>
    <w:rsid w:val="004D6158"/>
    <w:rsid w:val="00632CED"/>
    <w:rsid w:val="00653192"/>
    <w:rsid w:val="00671785"/>
    <w:rsid w:val="0083179C"/>
    <w:rsid w:val="00862C9C"/>
    <w:rsid w:val="00937817"/>
    <w:rsid w:val="00A430E9"/>
    <w:rsid w:val="00A956E9"/>
    <w:rsid w:val="00AD6BE0"/>
    <w:rsid w:val="00B71C34"/>
    <w:rsid w:val="00C23765"/>
    <w:rsid w:val="00C52163"/>
    <w:rsid w:val="00D8798D"/>
    <w:rsid w:val="00DA00D4"/>
    <w:rsid w:val="00DC7B2D"/>
    <w:rsid w:val="00E66621"/>
    <w:rsid w:val="00ED65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B2F01-D5F7-4F2F-B159-1F04B472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496B"/>
    <w:pPr>
      <w:tabs>
        <w:tab w:val="center" w:pos="4536"/>
        <w:tab w:val="right" w:pos="9072"/>
      </w:tabs>
      <w:spacing w:after="0" w:line="240" w:lineRule="auto"/>
    </w:pPr>
  </w:style>
  <w:style w:type="character" w:customStyle="1" w:styleId="En-tteCar">
    <w:name w:val="En-tête Car"/>
    <w:basedOn w:val="Policepardfaut"/>
    <w:link w:val="En-tte"/>
    <w:uiPriority w:val="99"/>
    <w:rsid w:val="0002496B"/>
  </w:style>
  <w:style w:type="paragraph" w:styleId="Pieddepage">
    <w:name w:val="footer"/>
    <w:basedOn w:val="Normal"/>
    <w:link w:val="PieddepageCar"/>
    <w:uiPriority w:val="99"/>
    <w:unhideWhenUsed/>
    <w:rsid w:val="000249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496B"/>
  </w:style>
  <w:style w:type="paragraph" w:styleId="Notedebasdepage">
    <w:name w:val="footnote text"/>
    <w:basedOn w:val="Normal"/>
    <w:link w:val="NotedebasdepageCar"/>
    <w:uiPriority w:val="99"/>
    <w:unhideWhenUsed/>
    <w:rsid w:val="0083179C"/>
    <w:pPr>
      <w:spacing w:after="0" w:line="240" w:lineRule="auto"/>
    </w:pPr>
    <w:rPr>
      <w:sz w:val="24"/>
      <w:szCs w:val="24"/>
    </w:rPr>
  </w:style>
  <w:style w:type="character" w:customStyle="1" w:styleId="NotedebasdepageCar">
    <w:name w:val="Note de bas de page Car"/>
    <w:basedOn w:val="Policepardfaut"/>
    <w:link w:val="Notedebasdepage"/>
    <w:uiPriority w:val="99"/>
    <w:rsid w:val="0083179C"/>
    <w:rPr>
      <w:sz w:val="24"/>
      <w:szCs w:val="24"/>
    </w:rPr>
  </w:style>
  <w:style w:type="character" w:styleId="Appelnotedebasdep">
    <w:name w:val="footnote reference"/>
    <w:basedOn w:val="Policepardfaut"/>
    <w:uiPriority w:val="99"/>
    <w:unhideWhenUsed/>
    <w:rsid w:val="008317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54733-370B-40A3-A2AC-5AE7AD40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1196</Words>
  <Characters>6607</Characters>
  <Application>Microsoft Office Word</Application>
  <DocSecurity>0</DocSecurity>
  <Lines>97</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dc:description/>
  <cp:lastModifiedBy>Isabelle</cp:lastModifiedBy>
  <cp:revision>8</cp:revision>
  <dcterms:created xsi:type="dcterms:W3CDTF">2016-06-28T19:59:00Z</dcterms:created>
  <dcterms:modified xsi:type="dcterms:W3CDTF">2016-06-30T18:53:00Z</dcterms:modified>
</cp:coreProperties>
</file>